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</w:pPr>
      <w:bookmarkStart w:id="0" w:name="_Toc7872"/>
      <w:bookmarkStart w:id="1" w:name="_Toc23390"/>
      <w:r>
        <w:rPr>
          <w:rStyle w:val="17"/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附件1：</w:t>
      </w:r>
      <w:bookmarkEnd w:id="0"/>
      <w:bookmarkEnd w:id="1"/>
    </w:p>
    <w:p>
      <w:pPr>
        <w:pStyle w:val="4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</w:pPr>
      <w:bookmarkStart w:id="17" w:name="_GoBack"/>
      <w:bookmarkStart w:id="2" w:name="_Toc18474"/>
      <w:bookmarkStart w:id="3" w:name="_Toc12359"/>
      <w:bookmarkStart w:id="4" w:name="_Toc21438"/>
      <w:bookmarkStart w:id="5" w:name="_Toc15597"/>
      <w:bookmarkStart w:id="6" w:name="_Toc4622"/>
      <w:bookmarkStart w:id="7" w:name="_Toc19068"/>
      <w:bookmarkStart w:id="8" w:name="_Toc20600"/>
      <w:bookmarkStart w:id="9" w:name="_Toc23350"/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>报名函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bookmarkEnd w:id="17"/>
    <w:p>
      <w:pPr>
        <w:pStyle w:val="4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bookmarkStart w:id="10" w:name="_Toc22025"/>
      <w:bookmarkStart w:id="11" w:name="_Toc11324"/>
      <w:bookmarkStart w:id="12" w:name="_Toc22442"/>
      <w:bookmarkStart w:id="13" w:name="_Toc32688"/>
      <w:bookmarkStart w:id="14" w:name="_Toc26088"/>
      <w:bookmarkStart w:id="15" w:name="_Toc31869"/>
      <w:bookmarkStart w:id="16" w:name="_Toc21420"/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  <w:t xml:space="preserve">云南文诚招标有限公司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：</w:t>
      </w:r>
      <w:bookmarkEnd w:id="10"/>
      <w:bookmarkEnd w:id="11"/>
      <w:bookmarkEnd w:id="12"/>
      <w:bookmarkEnd w:id="13"/>
      <w:bookmarkEnd w:id="14"/>
      <w:bookmarkEnd w:id="15"/>
      <w:bookmarkEnd w:id="16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我公司已从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eastAsia="zh-CN"/>
        </w:rPr>
        <w:t>网站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下载招标公告电子稿，并将按照招标公告规定的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  <w:t>投标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截止时间内参与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  <w:t>投标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项目编号：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项目名称：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投标申请人全称：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投标申请人开户银行：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投标申请人银行帐号：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法人代表姓名：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法人代表身份证号码：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统一信用代码：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联系人：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联系电话及传真和邮箱：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投标申请人联系地址：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请如实填写本表加盖鲜章于报名截止时间前到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  <w:t>云南文诚招标有限公司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（文山市华龙北路州政务管理局旁锦屏苑A区K-16号门面）报名并购买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  <w:t>询价采购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文件。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  <w:t>投标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人（盖章）：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 xml:space="preserve">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20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22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YTViZTY1OWJlY2UxMDQ0NWJjZGUwODUxNjVjODUifQ=="/>
  </w:docVars>
  <w:rsids>
    <w:rsidRoot w:val="00172A27"/>
    <w:rsid w:val="04447430"/>
    <w:rsid w:val="05541186"/>
    <w:rsid w:val="05F57896"/>
    <w:rsid w:val="079363B1"/>
    <w:rsid w:val="08AB513C"/>
    <w:rsid w:val="0A360FA6"/>
    <w:rsid w:val="0CDC395C"/>
    <w:rsid w:val="0E265E6E"/>
    <w:rsid w:val="0E4D2A18"/>
    <w:rsid w:val="10AA5038"/>
    <w:rsid w:val="12452DE3"/>
    <w:rsid w:val="12A22E53"/>
    <w:rsid w:val="143E392A"/>
    <w:rsid w:val="14556C0B"/>
    <w:rsid w:val="149C57FC"/>
    <w:rsid w:val="16025971"/>
    <w:rsid w:val="16EB79CB"/>
    <w:rsid w:val="17781D3E"/>
    <w:rsid w:val="188D38C6"/>
    <w:rsid w:val="1A53407B"/>
    <w:rsid w:val="1C0653F0"/>
    <w:rsid w:val="1E8B787D"/>
    <w:rsid w:val="1F967889"/>
    <w:rsid w:val="1FED455C"/>
    <w:rsid w:val="203B2818"/>
    <w:rsid w:val="21592216"/>
    <w:rsid w:val="21736357"/>
    <w:rsid w:val="26EC2E5A"/>
    <w:rsid w:val="286B6FA9"/>
    <w:rsid w:val="2895343F"/>
    <w:rsid w:val="28A07511"/>
    <w:rsid w:val="2B9E161B"/>
    <w:rsid w:val="2C39129E"/>
    <w:rsid w:val="2CB33608"/>
    <w:rsid w:val="2D0116AF"/>
    <w:rsid w:val="2F941912"/>
    <w:rsid w:val="31572CCA"/>
    <w:rsid w:val="326B3842"/>
    <w:rsid w:val="35315CFD"/>
    <w:rsid w:val="36444F33"/>
    <w:rsid w:val="371C42FD"/>
    <w:rsid w:val="39E72D5B"/>
    <w:rsid w:val="3C4B66EB"/>
    <w:rsid w:val="3EF01BEF"/>
    <w:rsid w:val="3FCC1EAC"/>
    <w:rsid w:val="42721B82"/>
    <w:rsid w:val="43305ABB"/>
    <w:rsid w:val="438908F3"/>
    <w:rsid w:val="45BC08D8"/>
    <w:rsid w:val="497B3088"/>
    <w:rsid w:val="49E21809"/>
    <w:rsid w:val="4A1E3162"/>
    <w:rsid w:val="4B2D471D"/>
    <w:rsid w:val="4BBE61F5"/>
    <w:rsid w:val="4C515411"/>
    <w:rsid w:val="4D754545"/>
    <w:rsid w:val="4F883791"/>
    <w:rsid w:val="52AB180D"/>
    <w:rsid w:val="55415D18"/>
    <w:rsid w:val="55BF4A57"/>
    <w:rsid w:val="5601366C"/>
    <w:rsid w:val="591D7CD3"/>
    <w:rsid w:val="592E5670"/>
    <w:rsid w:val="5D1B39D6"/>
    <w:rsid w:val="5E2D0EED"/>
    <w:rsid w:val="672B0736"/>
    <w:rsid w:val="674D15E0"/>
    <w:rsid w:val="6B1A6D84"/>
    <w:rsid w:val="6B985FA9"/>
    <w:rsid w:val="6C527F92"/>
    <w:rsid w:val="6DF366E5"/>
    <w:rsid w:val="6E5A514E"/>
    <w:rsid w:val="6EFA6526"/>
    <w:rsid w:val="6F0B5084"/>
    <w:rsid w:val="6F75531B"/>
    <w:rsid w:val="6FC10278"/>
    <w:rsid w:val="70BA6B17"/>
    <w:rsid w:val="71584C42"/>
    <w:rsid w:val="726D58DB"/>
    <w:rsid w:val="72B57523"/>
    <w:rsid w:val="738A2737"/>
    <w:rsid w:val="738D7E3E"/>
    <w:rsid w:val="7467140F"/>
    <w:rsid w:val="75B90614"/>
    <w:rsid w:val="75C95A5E"/>
    <w:rsid w:val="770A5797"/>
    <w:rsid w:val="778B4B26"/>
    <w:rsid w:val="790032F4"/>
    <w:rsid w:val="798651E2"/>
    <w:rsid w:val="7AF56866"/>
    <w:rsid w:val="7B2F5FAE"/>
    <w:rsid w:val="7E5C6DC6"/>
    <w:rsid w:val="7F77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4"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jc w:val="center"/>
      <w:outlineLvl w:val="0"/>
    </w:pPr>
    <w:rPr>
      <w:rFonts w:ascii="楷体" w:hAnsi="楷体" w:eastAsia="楷体" w:cs="新宋体"/>
      <w:b/>
      <w:kern w:val="44"/>
      <w:sz w:val="32"/>
    </w:rPr>
  </w:style>
  <w:style w:type="paragraph" w:styleId="5">
    <w:name w:val="heading 2"/>
    <w:basedOn w:val="1"/>
    <w:next w:val="1"/>
    <w:link w:val="16"/>
    <w:semiHidden/>
    <w:unhideWhenUsed/>
    <w:qFormat/>
    <w:uiPriority w:val="0"/>
    <w:pPr>
      <w:keepNext/>
      <w:keepLines/>
      <w:spacing w:beforeLines="0" w:afterLines="0" w:line="360" w:lineRule="auto"/>
      <w:ind w:firstLine="0" w:firstLineChars="0"/>
      <w:outlineLvl w:val="1"/>
    </w:pPr>
    <w:rPr>
      <w:rFonts w:ascii="楷体" w:hAnsi="楷体" w:eastAsia="楷体"/>
      <w:b/>
      <w:bCs/>
      <w:color w:val="000000" w:themeColor="text1"/>
      <w:sz w:val="32"/>
      <w:szCs w:val="32"/>
      <w14:textFill>
        <w14:solidFill>
          <w14:schemeClr w14:val="tx1"/>
        </w14:solidFill>
      </w14:textFill>
    </w:rPr>
  </w:style>
  <w:style w:type="paragraph" w:styleId="6">
    <w:name w:val="heading 3"/>
    <w:basedOn w:val="1"/>
    <w:next w:val="1"/>
    <w:link w:val="17"/>
    <w:semiHidden/>
    <w:unhideWhenUsed/>
    <w:qFormat/>
    <w:uiPriority w:val="0"/>
    <w:pPr>
      <w:keepNext/>
      <w:keepLines/>
      <w:widowControl/>
      <w:tabs>
        <w:tab w:val="left" w:pos="720"/>
      </w:tabs>
      <w:spacing w:line="360" w:lineRule="auto"/>
      <w:ind w:left="0" w:hanging="720"/>
      <w:jc w:val="left"/>
      <w:outlineLvl w:val="2"/>
    </w:pPr>
    <w:rPr>
      <w:b/>
      <w:kern w:val="0"/>
      <w:sz w:val="28"/>
      <w:szCs w:val="20"/>
    </w:rPr>
  </w:style>
  <w:style w:type="paragraph" w:styleId="7">
    <w:name w:val="heading 4"/>
    <w:basedOn w:val="1"/>
    <w:next w:val="1"/>
    <w:link w:val="15"/>
    <w:semiHidden/>
    <w:unhideWhenUsed/>
    <w:qFormat/>
    <w:uiPriority w:val="0"/>
    <w:pPr>
      <w:keepNext/>
      <w:keepLines/>
      <w:spacing w:line="360" w:lineRule="exact"/>
      <w:ind w:firstLine="0" w:firstLineChars="0"/>
      <w:outlineLvl w:val="3"/>
    </w:pPr>
    <w:rPr>
      <w:rFonts w:ascii="仿宋" w:hAnsi="仿宋"/>
      <w:b/>
      <w:bCs/>
      <w:szCs w:val="28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line="240" w:lineRule="auto"/>
      <w:ind w:left="420" w:leftChars="200" w:firstLine="420" w:firstLineChars="200"/>
    </w:pPr>
    <w:rPr>
      <w:rFonts w:ascii="Times New Roman" w:cs="Times New Roman"/>
      <w:spacing w:val="0"/>
      <w:sz w:val="21"/>
      <w:szCs w:val="21"/>
    </w:rPr>
  </w:style>
  <w:style w:type="paragraph" w:styleId="3">
    <w:name w:val="Body Text Indent"/>
    <w:basedOn w:val="1"/>
    <w:next w:val="1"/>
    <w:unhideWhenUsed/>
    <w:qFormat/>
    <w:uiPriority w:val="99"/>
    <w:pPr>
      <w:spacing w:line="460" w:lineRule="exact"/>
      <w:ind w:firstLine="510"/>
    </w:pPr>
    <w:rPr>
      <w:rFonts w:eastAsia="宋体"/>
      <w:kern w:val="2"/>
      <w:sz w:val="21"/>
      <w:lang w:val="en-US" w:eastAsia="zh-CN" w:bidi="ar-SA"/>
    </w:rPr>
  </w:style>
  <w:style w:type="paragraph" w:styleId="8">
    <w:name w:val="Normal Indent"/>
    <w:basedOn w:val="1"/>
    <w:qFormat/>
    <w:uiPriority w:val="0"/>
    <w:pPr>
      <w:ind w:firstLine="420" w:firstLineChars="200"/>
    </w:pPr>
  </w:style>
  <w:style w:type="paragraph" w:styleId="9">
    <w:name w:val="toc 1"/>
    <w:basedOn w:val="1"/>
    <w:next w:val="1"/>
    <w:semiHidden/>
    <w:qFormat/>
    <w:uiPriority w:val="0"/>
  </w:style>
  <w:style w:type="paragraph" w:styleId="10">
    <w:name w:val="toc 2"/>
    <w:basedOn w:val="1"/>
    <w:next w:val="1"/>
    <w:qFormat/>
    <w:uiPriority w:val="0"/>
    <w:pPr>
      <w:tabs>
        <w:tab w:val="right" w:leader="dot" w:pos="9180"/>
      </w:tabs>
      <w:ind w:left="0"/>
      <w:jc w:val="left"/>
    </w:pPr>
    <w:rPr>
      <w:smallCaps/>
    </w:rPr>
  </w:style>
  <w:style w:type="paragraph" w:styleId="11">
    <w:name w:val="Normal (Web)"/>
    <w:basedOn w:val="1"/>
    <w:next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4">
    <w:name w:val="标题 1 Char"/>
    <w:link w:val="4"/>
    <w:qFormat/>
    <w:uiPriority w:val="0"/>
    <w:rPr>
      <w:rFonts w:ascii="仿宋" w:hAnsi="仿宋" w:eastAsia="仿宋" w:cs="新宋体"/>
      <w:b/>
      <w:sz w:val="32"/>
      <w:lang w:val="en-US" w:eastAsia="zh-CN"/>
    </w:rPr>
  </w:style>
  <w:style w:type="character" w:customStyle="1" w:styleId="15">
    <w:name w:val="标题 4 Char"/>
    <w:link w:val="7"/>
    <w:qFormat/>
    <w:uiPriority w:val="0"/>
    <w:rPr>
      <w:rFonts w:ascii="仿宋" w:hAnsi="仿宋" w:eastAsia="仿宋"/>
      <w:b/>
      <w:kern w:val="2"/>
      <w:sz w:val="28"/>
    </w:rPr>
  </w:style>
  <w:style w:type="character" w:customStyle="1" w:styleId="16">
    <w:name w:val="标题 2 Char Char"/>
    <w:link w:val="5"/>
    <w:qFormat/>
    <w:uiPriority w:val="0"/>
    <w:rPr>
      <w:rFonts w:ascii="楷体" w:hAnsi="楷体" w:eastAsia="楷体"/>
      <w:b/>
      <w:color w:val="000000"/>
      <w:spacing w:val="40"/>
      <w:kern w:val="2"/>
      <w:sz w:val="28"/>
      <w:lang w:val="en-US" w:eastAsia="zh-CN" w:bidi="ar-SA"/>
    </w:rPr>
  </w:style>
  <w:style w:type="character" w:customStyle="1" w:styleId="17">
    <w:name w:val="标题 3 Char"/>
    <w:link w:val="6"/>
    <w:qFormat/>
    <w:uiPriority w:val="0"/>
    <w:rPr>
      <w:rFonts w:eastAsia="仿宋"/>
      <w:b/>
      <w:sz w:val="28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6</Pages>
  <Words>2594</Words>
  <Characters>2802</Characters>
  <Lines>0</Lines>
  <Paragraphs>0</Paragraphs>
  <TotalTime>11</TotalTime>
  <ScaleCrop>false</ScaleCrop>
  <LinksUpToDate>false</LinksUpToDate>
  <CharactersWithSpaces>2853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赵春艳</cp:lastModifiedBy>
  <dcterms:modified xsi:type="dcterms:W3CDTF">2022-10-13T09:20:56Z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6912B766454B49168900D44862F0C602</vt:lpwstr>
  </property>
</Properties>
</file>